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Pr="0032309F" w:rsidRDefault="00B90476" w:rsidP="0032309F">
      <w:pPr>
        <w:pBdr>
          <w:bottom w:val="single" w:sz="12" w:space="1" w:color="auto"/>
        </w:pBdr>
        <w:jc w:val="center"/>
        <w:rPr>
          <w:rFonts w:ascii="Arial Black" w:hAnsi="Arial Black" w:cs="Arial"/>
          <w:b/>
          <w:sz w:val="36"/>
          <w:szCs w:val="36"/>
        </w:rPr>
      </w:pPr>
      <w:r>
        <w:rPr>
          <w:rFonts w:ascii="Arial Black" w:hAnsi="Arial Black" w:cs="Arial"/>
          <w:b/>
          <w:sz w:val="36"/>
          <w:szCs w:val="36"/>
        </w:rPr>
        <w:t>Stewards x 2 Full Time Positions</w:t>
      </w:r>
      <w:r w:rsidR="00DD181B">
        <w:rPr>
          <w:rFonts w:ascii="Arial Black" w:hAnsi="Arial Black" w:cs="Arial"/>
          <w:b/>
          <w:sz w:val="36"/>
          <w:szCs w:val="36"/>
        </w:rPr>
        <w:t xml:space="preserve"> </w:t>
      </w:r>
    </w:p>
    <w:p w:rsidR="0032309F" w:rsidRDefault="0032309F" w:rsidP="0032309F">
      <w:pPr>
        <w:pStyle w:val="ListParagraph"/>
        <w:spacing w:line="240" w:lineRule="auto"/>
        <w:rPr>
          <w:rFonts w:ascii="Arial" w:hAnsi="Arial" w:cs="Arial"/>
          <w:b/>
          <w:sz w:val="20"/>
          <w:szCs w:val="20"/>
        </w:rPr>
      </w:pPr>
    </w:p>
    <w:p w:rsidR="000830BD" w:rsidRPr="0000590F" w:rsidRDefault="00DD181B" w:rsidP="000830BD">
      <w:pPr>
        <w:pStyle w:val="ListParagraph"/>
        <w:numPr>
          <w:ilvl w:val="0"/>
          <w:numId w:val="1"/>
        </w:numPr>
        <w:spacing w:line="240" w:lineRule="auto"/>
        <w:rPr>
          <w:rFonts w:cstheme="minorHAnsi"/>
          <w:b/>
          <w:sz w:val="24"/>
          <w:szCs w:val="24"/>
        </w:rPr>
      </w:pPr>
      <w:r>
        <w:rPr>
          <w:rFonts w:cstheme="minorHAnsi"/>
          <w:b/>
          <w:sz w:val="24"/>
          <w:szCs w:val="24"/>
        </w:rPr>
        <w:t>West Melbourne</w:t>
      </w:r>
    </w:p>
    <w:p w:rsidR="000830BD" w:rsidRPr="0000590F" w:rsidRDefault="00DB419C" w:rsidP="000830BD">
      <w:pPr>
        <w:pStyle w:val="ListParagraph"/>
        <w:numPr>
          <w:ilvl w:val="0"/>
          <w:numId w:val="1"/>
        </w:numPr>
        <w:spacing w:line="240" w:lineRule="auto"/>
        <w:rPr>
          <w:rFonts w:cstheme="minorHAnsi"/>
          <w:b/>
          <w:sz w:val="24"/>
          <w:szCs w:val="24"/>
        </w:rPr>
      </w:pPr>
      <w:r>
        <w:rPr>
          <w:rFonts w:cstheme="minorHAnsi"/>
          <w:b/>
          <w:sz w:val="24"/>
          <w:szCs w:val="24"/>
        </w:rPr>
        <w:t>Travel will be a requirement of the position</w:t>
      </w:r>
      <w:r w:rsidR="001D5172">
        <w:rPr>
          <w:rFonts w:cstheme="minorHAnsi"/>
          <w:b/>
          <w:sz w:val="24"/>
          <w:szCs w:val="24"/>
        </w:rPr>
        <w:t>s</w:t>
      </w:r>
    </w:p>
    <w:p w:rsidR="000830BD" w:rsidRPr="00B90476" w:rsidRDefault="00B90476" w:rsidP="00B90476">
      <w:pPr>
        <w:pStyle w:val="ListParagraph"/>
        <w:numPr>
          <w:ilvl w:val="0"/>
          <w:numId w:val="1"/>
        </w:numPr>
        <w:spacing w:line="240" w:lineRule="auto"/>
        <w:rPr>
          <w:rFonts w:cstheme="minorHAnsi"/>
          <w:b/>
          <w:sz w:val="24"/>
          <w:szCs w:val="24"/>
        </w:rPr>
      </w:pPr>
      <w:r w:rsidRPr="00B90476">
        <w:rPr>
          <w:rFonts w:cstheme="minorHAnsi"/>
          <w:b/>
          <w:sz w:val="24"/>
          <w:szCs w:val="24"/>
        </w:rPr>
        <w:t>Current Victorian Driver</w:t>
      </w:r>
      <w:r>
        <w:rPr>
          <w:rFonts w:cstheme="minorHAnsi"/>
          <w:b/>
          <w:sz w:val="24"/>
          <w:szCs w:val="24"/>
        </w:rPr>
        <w:t>’</w:t>
      </w:r>
      <w:r w:rsidRPr="00B90476">
        <w:rPr>
          <w:rFonts w:cstheme="minorHAnsi"/>
          <w:b/>
          <w:sz w:val="24"/>
          <w:szCs w:val="24"/>
        </w:rPr>
        <w:t>s Licen</w:t>
      </w:r>
      <w:r w:rsidR="00DB419C">
        <w:rPr>
          <w:rFonts w:cstheme="minorHAnsi"/>
          <w:b/>
          <w:sz w:val="24"/>
          <w:szCs w:val="24"/>
        </w:rPr>
        <w:t>c</w:t>
      </w:r>
      <w:r w:rsidRPr="00B90476">
        <w:rPr>
          <w:rFonts w:cstheme="minorHAnsi"/>
          <w:b/>
          <w:sz w:val="24"/>
          <w:szCs w:val="24"/>
        </w:rPr>
        <w:t>e</w:t>
      </w:r>
      <w:r w:rsidR="00DB419C">
        <w:rPr>
          <w:rFonts w:cstheme="minorHAnsi"/>
          <w:b/>
          <w:sz w:val="24"/>
          <w:szCs w:val="24"/>
        </w:rPr>
        <w:t xml:space="preserve"> Mandatory</w:t>
      </w:r>
    </w:p>
    <w:p w:rsidR="00B90476" w:rsidRDefault="000830BD" w:rsidP="000830BD">
      <w:pPr>
        <w:rPr>
          <w:rFonts w:ascii="Calibri" w:hAnsi="Calibri" w:cs="Calibri"/>
          <w:sz w:val="24"/>
          <w:szCs w:val="24"/>
        </w:rPr>
      </w:pPr>
      <w:r w:rsidRPr="0000590F">
        <w:rPr>
          <w:sz w:val="24"/>
          <w:szCs w:val="24"/>
        </w:rPr>
        <w:t xml:space="preserve">Greyhound Racing Victoria (GRV) regulates and promotes greyhound racing at the State level with animal welfare and integrity as its key priorities.  </w:t>
      </w:r>
      <w:r w:rsidRPr="0000590F">
        <w:rPr>
          <w:rFonts w:ascii="Calibri" w:hAnsi="Calibri" w:cs="Calibri"/>
          <w:sz w:val="24"/>
          <w:szCs w:val="24"/>
        </w:rPr>
        <w:t xml:space="preserve">GRV is committed to attracting, selecting and retaining the best calibre of people to achieve the highest level of performance and behavioural standards required for each position and are </w:t>
      </w:r>
      <w:r w:rsidR="00887E27" w:rsidRPr="0000590F">
        <w:rPr>
          <w:rFonts w:ascii="Calibri" w:hAnsi="Calibri" w:cs="Calibri"/>
          <w:sz w:val="24"/>
          <w:szCs w:val="24"/>
        </w:rPr>
        <w:t>seeking passionate</w:t>
      </w:r>
      <w:r w:rsidRPr="0000590F">
        <w:rPr>
          <w:rFonts w:ascii="Calibri" w:hAnsi="Calibri" w:cs="Calibri"/>
          <w:sz w:val="24"/>
          <w:szCs w:val="24"/>
        </w:rPr>
        <w:t xml:space="preserve"> and professional person</w:t>
      </w:r>
      <w:r w:rsidR="00B90476">
        <w:rPr>
          <w:rFonts w:ascii="Calibri" w:hAnsi="Calibri" w:cs="Calibri"/>
          <w:sz w:val="24"/>
          <w:szCs w:val="24"/>
        </w:rPr>
        <w:t>s</w:t>
      </w:r>
      <w:r w:rsidRPr="0000590F">
        <w:rPr>
          <w:rFonts w:ascii="Calibri" w:hAnsi="Calibri" w:cs="Calibri"/>
          <w:sz w:val="24"/>
          <w:szCs w:val="24"/>
        </w:rPr>
        <w:t xml:space="preserve"> to fill the role</w:t>
      </w:r>
      <w:r w:rsidR="00B90476">
        <w:rPr>
          <w:rFonts w:ascii="Calibri" w:hAnsi="Calibri" w:cs="Calibri"/>
          <w:sz w:val="24"/>
          <w:szCs w:val="24"/>
        </w:rPr>
        <w:t>s</w:t>
      </w:r>
      <w:r w:rsidRPr="0000590F">
        <w:rPr>
          <w:rFonts w:ascii="Calibri" w:hAnsi="Calibri" w:cs="Calibri"/>
          <w:sz w:val="24"/>
          <w:szCs w:val="24"/>
        </w:rPr>
        <w:t xml:space="preserve"> of </w:t>
      </w:r>
      <w:r w:rsidR="00B90476">
        <w:rPr>
          <w:rFonts w:ascii="Calibri" w:hAnsi="Calibri" w:cs="Calibri"/>
          <w:sz w:val="24"/>
          <w:szCs w:val="24"/>
        </w:rPr>
        <w:t>Stewards.</w:t>
      </w:r>
      <w:r w:rsidRPr="0000590F">
        <w:rPr>
          <w:rFonts w:ascii="Calibri" w:hAnsi="Calibri" w:cs="Calibri"/>
          <w:sz w:val="24"/>
          <w:szCs w:val="24"/>
        </w:rPr>
        <w:t xml:space="preserve"> </w:t>
      </w:r>
    </w:p>
    <w:p w:rsidR="00DD181B" w:rsidRDefault="00B90476" w:rsidP="000830BD">
      <w:pPr>
        <w:rPr>
          <w:rFonts w:ascii="Calibri" w:hAnsi="Calibri" w:cs="Calibri"/>
          <w:sz w:val="24"/>
          <w:szCs w:val="24"/>
        </w:rPr>
      </w:pPr>
      <w:r>
        <w:rPr>
          <w:rFonts w:ascii="Calibri" w:hAnsi="Calibri" w:cs="Calibri"/>
          <w:sz w:val="24"/>
          <w:szCs w:val="24"/>
        </w:rPr>
        <w:t xml:space="preserve">The principal purpose of these positions are to oversee the proper administration of race meetings. This includes </w:t>
      </w:r>
      <w:r w:rsidR="00887E27">
        <w:rPr>
          <w:rFonts w:ascii="Calibri" w:hAnsi="Calibri" w:cs="Calibri"/>
          <w:sz w:val="24"/>
          <w:szCs w:val="24"/>
        </w:rPr>
        <w:t xml:space="preserve">ensuring all kennelling procedures are adhered to, directing the taking of samples for prohibited substance detection, supervising the conduct of race day officials and staff, undertaking inquiries where required and in general ensuring the smooth and fair running of a meeting in accordance to the rules.  </w:t>
      </w:r>
      <w:r>
        <w:rPr>
          <w:rFonts w:ascii="Calibri" w:hAnsi="Calibri" w:cs="Calibri"/>
          <w:sz w:val="24"/>
          <w:szCs w:val="24"/>
        </w:rPr>
        <w:t xml:space="preserve"> </w:t>
      </w:r>
      <w:r w:rsidR="000830BD" w:rsidRPr="0000590F">
        <w:rPr>
          <w:rFonts w:ascii="Calibri" w:hAnsi="Calibri" w:cs="Calibri"/>
          <w:sz w:val="24"/>
          <w:szCs w:val="24"/>
        </w:rPr>
        <w:t xml:space="preserve"> </w:t>
      </w:r>
    </w:p>
    <w:p w:rsidR="000830BD" w:rsidRPr="0000590F" w:rsidRDefault="000830BD" w:rsidP="000830BD">
      <w:pPr>
        <w:spacing w:line="240" w:lineRule="auto"/>
        <w:rPr>
          <w:rFonts w:cstheme="minorHAnsi"/>
          <w:sz w:val="24"/>
          <w:szCs w:val="24"/>
        </w:rPr>
      </w:pPr>
      <w:r w:rsidRPr="0000590F">
        <w:rPr>
          <w:rFonts w:cstheme="minorHAnsi"/>
          <w:sz w:val="24"/>
          <w:szCs w:val="24"/>
        </w:rPr>
        <w:t>The successful applicant will possess:</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 xml:space="preserve">Highly developed communication skills </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 xml:space="preserve">Strong conflict resolution skills </w:t>
      </w:r>
      <w:r w:rsidR="00FC3F76" w:rsidRPr="00FC3F76">
        <w:rPr>
          <w:rFonts w:ascii="Calibri" w:eastAsia="Times New Roman" w:hAnsi="Calibri" w:cs="Arial"/>
          <w:color w:val="000000"/>
          <w:sz w:val="24"/>
          <w:szCs w:val="24"/>
          <w:lang w:eastAsia="en-AU"/>
        </w:rPr>
        <w:t> </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An ability to work as part of a team and show leadership where required</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Well-developed time and self – management skills</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Organisational skills</w:t>
      </w:r>
    </w:p>
    <w:p w:rsidR="00BF0393"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Good data entry/keyboard skills</w:t>
      </w:r>
    </w:p>
    <w:p w:rsidR="00BF0393"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Sound literacy and numeracy skill</w:t>
      </w:r>
    </w:p>
    <w:p w:rsidR="00FC3F76" w:rsidRPr="00FC3F76" w:rsidRDefault="00BF0393" w:rsidP="00FC3F76">
      <w:pPr>
        <w:numPr>
          <w:ilvl w:val="0"/>
          <w:numId w:val="3"/>
        </w:numPr>
        <w:shd w:val="clear" w:color="auto" w:fill="FFFFFF"/>
        <w:spacing w:before="100" w:beforeAutospacing="1" w:after="100" w:afterAutospacing="1" w:line="240" w:lineRule="auto"/>
        <w:rPr>
          <w:rFonts w:ascii="Calibri" w:eastAsia="Times New Roman" w:hAnsi="Calibri" w:cs="Arial"/>
          <w:color w:val="000000"/>
          <w:sz w:val="24"/>
          <w:szCs w:val="24"/>
          <w:lang w:eastAsia="en-AU"/>
        </w:rPr>
      </w:pPr>
      <w:r>
        <w:rPr>
          <w:rFonts w:ascii="Calibri" w:eastAsia="Times New Roman" w:hAnsi="Calibri" w:cs="Arial"/>
          <w:color w:val="000000"/>
          <w:sz w:val="24"/>
          <w:szCs w:val="24"/>
          <w:lang w:eastAsia="en-AU"/>
        </w:rPr>
        <w:t>A current Victorian</w:t>
      </w:r>
      <w:bookmarkStart w:id="0" w:name="_GoBack"/>
      <w:bookmarkEnd w:id="0"/>
      <w:r>
        <w:rPr>
          <w:rFonts w:ascii="Calibri" w:eastAsia="Times New Roman" w:hAnsi="Calibri" w:cs="Arial"/>
          <w:color w:val="000000"/>
          <w:sz w:val="24"/>
          <w:szCs w:val="24"/>
          <w:lang w:eastAsia="en-AU"/>
        </w:rPr>
        <w:t xml:space="preserve"> driver’s license </w:t>
      </w:r>
    </w:p>
    <w:p w:rsidR="000830BD" w:rsidRPr="0000590F" w:rsidRDefault="000830BD" w:rsidP="000830BD">
      <w:pPr>
        <w:spacing w:line="240" w:lineRule="auto"/>
        <w:rPr>
          <w:rFonts w:cstheme="minorHAnsi"/>
          <w:sz w:val="24"/>
          <w:szCs w:val="24"/>
        </w:rPr>
      </w:pPr>
      <w:r w:rsidRPr="0000590F">
        <w:rPr>
          <w:rFonts w:cstheme="minorHAnsi"/>
          <w:sz w:val="24"/>
          <w:szCs w:val="24"/>
        </w:rPr>
        <w:t xml:space="preserve">To apply for this position please send your cover letter addressing the above selection criteria together with a copy of your resume to </w:t>
      </w:r>
      <w:hyperlink r:id="rId9" w:history="1">
        <w:r w:rsidRPr="0000590F">
          <w:rPr>
            <w:rStyle w:val="Hyperlink"/>
            <w:rFonts w:cstheme="minorHAnsi"/>
            <w:sz w:val="24"/>
            <w:szCs w:val="24"/>
          </w:rPr>
          <w:t>careers@grv.org.au</w:t>
        </w:r>
      </w:hyperlink>
      <w:r w:rsidRPr="0000590F">
        <w:rPr>
          <w:rFonts w:cstheme="minorHAnsi"/>
          <w:sz w:val="24"/>
          <w:szCs w:val="24"/>
        </w:rPr>
        <w:t xml:space="preserve">  by Close of Business </w:t>
      </w:r>
      <w:r w:rsidR="00DB419C">
        <w:rPr>
          <w:rFonts w:cstheme="minorHAnsi"/>
          <w:sz w:val="24"/>
          <w:szCs w:val="24"/>
        </w:rPr>
        <w:t>13</w:t>
      </w:r>
      <w:r w:rsidR="00DB419C" w:rsidRPr="00DB419C">
        <w:rPr>
          <w:rFonts w:cstheme="minorHAnsi"/>
          <w:sz w:val="24"/>
          <w:szCs w:val="24"/>
          <w:vertAlign w:val="superscript"/>
        </w:rPr>
        <w:t>th</w:t>
      </w:r>
      <w:r w:rsidR="00DB419C">
        <w:rPr>
          <w:rFonts w:cstheme="minorHAnsi"/>
          <w:sz w:val="24"/>
          <w:szCs w:val="24"/>
        </w:rPr>
        <w:t xml:space="preserve"> of October </w:t>
      </w:r>
      <w:r w:rsidR="00FC3F76">
        <w:rPr>
          <w:rFonts w:cstheme="minorHAnsi"/>
          <w:sz w:val="24"/>
          <w:szCs w:val="24"/>
        </w:rPr>
        <w:t>2016</w:t>
      </w:r>
    </w:p>
    <w:p w:rsidR="000830BD" w:rsidRPr="0000590F" w:rsidRDefault="000830BD" w:rsidP="000830BD">
      <w:pPr>
        <w:spacing w:line="240" w:lineRule="auto"/>
        <w:rPr>
          <w:rFonts w:cstheme="minorHAnsi"/>
          <w:sz w:val="24"/>
          <w:szCs w:val="24"/>
        </w:rPr>
      </w:pPr>
      <w:r w:rsidRPr="0000590F">
        <w:rPr>
          <w:rFonts w:cstheme="minorHAnsi"/>
          <w:sz w:val="24"/>
          <w:szCs w:val="24"/>
        </w:rPr>
        <w:t xml:space="preserve">For further </w:t>
      </w:r>
      <w:r w:rsidR="00A63D16" w:rsidRPr="0000590F">
        <w:rPr>
          <w:rFonts w:cstheme="minorHAnsi"/>
          <w:sz w:val="24"/>
          <w:szCs w:val="24"/>
        </w:rPr>
        <w:t>information,</w:t>
      </w:r>
      <w:r w:rsidRPr="0000590F">
        <w:rPr>
          <w:rFonts w:cstheme="minorHAnsi"/>
          <w:sz w:val="24"/>
          <w:szCs w:val="24"/>
        </w:rPr>
        <w:t xml:space="preserve"> please contact</w:t>
      </w:r>
      <w:r w:rsidR="00FC3F76">
        <w:rPr>
          <w:rFonts w:cstheme="minorHAnsi"/>
          <w:sz w:val="24"/>
          <w:szCs w:val="24"/>
        </w:rPr>
        <w:t xml:space="preserve"> Joe Ruggiero</w:t>
      </w:r>
      <w:r w:rsidRPr="0000590F">
        <w:rPr>
          <w:rFonts w:cstheme="minorHAnsi"/>
          <w:sz w:val="24"/>
          <w:szCs w:val="24"/>
        </w:rPr>
        <w:t xml:space="preserve"> on telephone number (03) 8329 11</w:t>
      </w:r>
      <w:r w:rsidR="00FC3F76">
        <w:rPr>
          <w:rFonts w:cstheme="minorHAnsi"/>
          <w:sz w:val="24"/>
          <w:szCs w:val="24"/>
        </w:rPr>
        <w:t>32</w:t>
      </w:r>
      <w:r w:rsidRPr="0000590F">
        <w:rPr>
          <w:rFonts w:cstheme="minorHAnsi"/>
          <w:sz w:val="24"/>
          <w:szCs w:val="24"/>
        </w:rPr>
        <w:t xml:space="preserve"> or for a copy of the position description, please visit our web site – </w:t>
      </w:r>
      <w:hyperlink r:id="rId10" w:history="1">
        <w:r w:rsidRPr="0000590F">
          <w:rPr>
            <w:rStyle w:val="Hyperlink"/>
            <w:rFonts w:cstheme="minorHAnsi"/>
            <w:sz w:val="24"/>
            <w:szCs w:val="24"/>
          </w:rPr>
          <w:t>www.grv.or.au</w:t>
        </w:r>
      </w:hyperlink>
    </w:p>
    <w:p w:rsidR="000830BD" w:rsidRPr="0000590F" w:rsidRDefault="000830BD" w:rsidP="000830BD">
      <w:pPr>
        <w:spacing w:after="0" w:line="240" w:lineRule="auto"/>
        <w:jc w:val="center"/>
        <w:rPr>
          <w:rFonts w:cstheme="minorHAnsi"/>
          <w:i/>
          <w:sz w:val="24"/>
          <w:szCs w:val="24"/>
        </w:rPr>
      </w:pPr>
      <w:r w:rsidRPr="0000590F">
        <w:rPr>
          <w:rFonts w:cstheme="minorHAnsi"/>
          <w:i/>
          <w:sz w:val="24"/>
          <w:szCs w:val="24"/>
        </w:rPr>
        <w:t>GRV is an EEO employer</w:t>
      </w:r>
    </w:p>
    <w:p w:rsidR="000830BD" w:rsidRPr="0000590F" w:rsidRDefault="000830BD" w:rsidP="000830BD">
      <w:pPr>
        <w:spacing w:after="0" w:line="240" w:lineRule="auto"/>
        <w:jc w:val="center"/>
        <w:rPr>
          <w:rFonts w:cstheme="minorHAnsi"/>
          <w:i/>
          <w:sz w:val="24"/>
          <w:szCs w:val="24"/>
        </w:rPr>
      </w:pPr>
      <w:r w:rsidRPr="0000590F">
        <w:rPr>
          <w:rFonts w:cstheme="minorHAnsi"/>
          <w:i/>
          <w:sz w:val="24"/>
          <w:szCs w:val="24"/>
        </w:rPr>
        <w:t>All offers of Employment will be subject to a satisfactory police check</w:t>
      </w:r>
    </w:p>
    <w:p w:rsidR="00AF7981" w:rsidRPr="00A63D16" w:rsidRDefault="000830BD" w:rsidP="00A63D16">
      <w:pPr>
        <w:spacing w:after="0" w:line="240" w:lineRule="auto"/>
        <w:jc w:val="center"/>
        <w:rPr>
          <w:rFonts w:cstheme="minorHAnsi"/>
          <w:b/>
        </w:rPr>
      </w:pPr>
      <w:r w:rsidRPr="0000590F">
        <w:rPr>
          <w:rFonts w:cstheme="minorHAnsi"/>
          <w:i/>
          <w:sz w:val="24"/>
          <w:szCs w:val="24"/>
        </w:rPr>
        <w:t xml:space="preserve">All employees must have the right to work in </w:t>
      </w:r>
      <w:r w:rsidR="00A63D16" w:rsidRPr="0000590F">
        <w:rPr>
          <w:rFonts w:cstheme="minorHAnsi"/>
          <w:i/>
          <w:sz w:val="24"/>
          <w:szCs w:val="24"/>
        </w:rPr>
        <w:t>Australia</w:t>
      </w:r>
    </w:p>
    <w:sectPr w:rsidR="00AF7981" w:rsidRPr="00A63D16"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35" w:rsidRDefault="00532435" w:rsidP="00190BD4">
      <w:pPr>
        <w:spacing w:after="0" w:line="240" w:lineRule="auto"/>
      </w:pPr>
      <w:r>
        <w:separator/>
      </w:r>
    </w:p>
  </w:endnote>
  <w:endnote w:type="continuationSeparator" w:id="0">
    <w:p w:rsidR="00532435" w:rsidRDefault="00532435"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35" w:rsidRDefault="00532435" w:rsidP="00190BD4">
      <w:pPr>
        <w:spacing w:after="0" w:line="240" w:lineRule="auto"/>
      </w:pPr>
      <w:r>
        <w:separator/>
      </w:r>
    </w:p>
  </w:footnote>
  <w:footnote w:type="continuationSeparator" w:id="0">
    <w:p w:rsidR="00532435" w:rsidRDefault="00532435"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C026A85"/>
    <w:multiLevelType w:val="hybridMultilevel"/>
    <w:tmpl w:val="A7829CEE"/>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2"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3" w15:restartNumberingAfterBreak="0">
    <w:nsid w:val="453F3EBD"/>
    <w:multiLevelType w:val="multilevel"/>
    <w:tmpl w:val="53D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7A6F"/>
    <w:rsid w:val="00047157"/>
    <w:rsid w:val="00067C2F"/>
    <w:rsid w:val="000830BD"/>
    <w:rsid w:val="000950A6"/>
    <w:rsid w:val="000972F6"/>
    <w:rsid w:val="000D77EE"/>
    <w:rsid w:val="000F1F7D"/>
    <w:rsid w:val="001133B2"/>
    <w:rsid w:val="00156873"/>
    <w:rsid w:val="00190BD4"/>
    <w:rsid w:val="001C1486"/>
    <w:rsid w:val="001D0DFA"/>
    <w:rsid w:val="001D5172"/>
    <w:rsid w:val="001E0D04"/>
    <w:rsid w:val="00290297"/>
    <w:rsid w:val="002D12F9"/>
    <w:rsid w:val="002F3E8C"/>
    <w:rsid w:val="003221D3"/>
    <w:rsid w:val="0032309F"/>
    <w:rsid w:val="00355164"/>
    <w:rsid w:val="00361FE3"/>
    <w:rsid w:val="00371C36"/>
    <w:rsid w:val="00373018"/>
    <w:rsid w:val="00386B4B"/>
    <w:rsid w:val="003E49AB"/>
    <w:rsid w:val="003F00A6"/>
    <w:rsid w:val="00475CF1"/>
    <w:rsid w:val="004A310B"/>
    <w:rsid w:val="004B0568"/>
    <w:rsid w:val="004D44DD"/>
    <w:rsid w:val="0050142C"/>
    <w:rsid w:val="005128BD"/>
    <w:rsid w:val="00532435"/>
    <w:rsid w:val="00540A29"/>
    <w:rsid w:val="00540C15"/>
    <w:rsid w:val="005B5503"/>
    <w:rsid w:val="005B741D"/>
    <w:rsid w:val="005C0F5D"/>
    <w:rsid w:val="005D1D24"/>
    <w:rsid w:val="005E51FF"/>
    <w:rsid w:val="00625642"/>
    <w:rsid w:val="006372B2"/>
    <w:rsid w:val="006724B0"/>
    <w:rsid w:val="00673796"/>
    <w:rsid w:val="00687B4A"/>
    <w:rsid w:val="006C08FE"/>
    <w:rsid w:val="006C38ED"/>
    <w:rsid w:val="0072262E"/>
    <w:rsid w:val="007570C1"/>
    <w:rsid w:val="007648F3"/>
    <w:rsid w:val="0079086F"/>
    <w:rsid w:val="007B6FB6"/>
    <w:rsid w:val="007B7926"/>
    <w:rsid w:val="007C60C5"/>
    <w:rsid w:val="007E2C5D"/>
    <w:rsid w:val="0081209D"/>
    <w:rsid w:val="00857B60"/>
    <w:rsid w:val="00884200"/>
    <w:rsid w:val="00887E27"/>
    <w:rsid w:val="00890EAD"/>
    <w:rsid w:val="00897155"/>
    <w:rsid w:val="00922803"/>
    <w:rsid w:val="0092388B"/>
    <w:rsid w:val="00926CC1"/>
    <w:rsid w:val="00930E70"/>
    <w:rsid w:val="0099764D"/>
    <w:rsid w:val="009C70DD"/>
    <w:rsid w:val="009D7EA1"/>
    <w:rsid w:val="00A63D16"/>
    <w:rsid w:val="00AA4551"/>
    <w:rsid w:val="00AF7981"/>
    <w:rsid w:val="00B5110F"/>
    <w:rsid w:val="00B75443"/>
    <w:rsid w:val="00B767F9"/>
    <w:rsid w:val="00B90476"/>
    <w:rsid w:val="00BA633C"/>
    <w:rsid w:val="00BE226D"/>
    <w:rsid w:val="00BF0393"/>
    <w:rsid w:val="00BF4231"/>
    <w:rsid w:val="00C40A96"/>
    <w:rsid w:val="00C94758"/>
    <w:rsid w:val="00CA3C6A"/>
    <w:rsid w:val="00CB33CC"/>
    <w:rsid w:val="00CE5702"/>
    <w:rsid w:val="00CF64DA"/>
    <w:rsid w:val="00DB419C"/>
    <w:rsid w:val="00DD181B"/>
    <w:rsid w:val="00E12037"/>
    <w:rsid w:val="00E516C0"/>
    <w:rsid w:val="00E6154C"/>
    <w:rsid w:val="00E8516A"/>
    <w:rsid w:val="00EE3C25"/>
    <w:rsid w:val="00EF1329"/>
    <w:rsid w:val="00F02DDB"/>
    <w:rsid w:val="00F11286"/>
    <w:rsid w:val="00F247A8"/>
    <w:rsid w:val="00F40D15"/>
    <w:rsid w:val="00F701B2"/>
    <w:rsid w:val="00F7523C"/>
    <w:rsid w:val="00F82353"/>
    <w:rsid w:val="00F93513"/>
    <w:rsid w:val="00FC3F76"/>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1B98"/>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043">
      <w:bodyDiv w:val="1"/>
      <w:marLeft w:val="0"/>
      <w:marRight w:val="0"/>
      <w:marTop w:val="0"/>
      <w:marBottom w:val="0"/>
      <w:divBdr>
        <w:top w:val="none" w:sz="0" w:space="0" w:color="auto"/>
        <w:left w:val="none" w:sz="0" w:space="0" w:color="auto"/>
        <w:bottom w:val="none" w:sz="0" w:space="0" w:color="auto"/>
        <w:right w:val="none" w:sz="0" w:space="0" w:color="auto"/>
      </w:divBdr>
    </w:div>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v.or.au" TargetMode="External"/><Relationship Id="rId4" Type="http://schemas.openxmlformats.org/officeDocument/2006/relationships/settings" Target="settings.xml"/><Relationship Id="rId9" Type="http://schemas.openxmlformats.org/officeDocument/2006/relationships/hyperlink" Target="mailto:careers@gr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7422-F37B-4A89-B43C-87D0CCC2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Santos</dc:creator>
  <cp:lastModifiedBy>Joe Ruggiero</cp:lastModifiedBy>
  <cp:revision>6</cp:revision>
  <cp:lastPrinted>2012-08-07T01:39:00Z</cp:lastPrinted>
  <dcterms:created xsi:type="dcterms:W3CDTF">2016-09-11T23:05:00Z</dcterms:created>
  <dcterms:modified xsi:type="dcterms:W3CDTF">2016-09-28T22:53:00Z</dcterms:modified>
</cp:coreProperties>
</file>